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AE5AB8E" w14:textId="1BC59DCD" w:rsidR="00683587" w:rsidRDefault="00683587" w:rsidP="00683587">
      <w:pPr>
        <w:pStyle w:val="PargrafodaLista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683587">
        <w:rPr>
          <w:rFonts w:ascii="Times New Roman" w:hAnsi="Times New Roman" w:cs="Times New Roman"/>
          <w:sz w:val="28"/>
        </w:rPr>
        <w:t>Construção de espaço para ev</w:t>
      </w:r>
      <w:r>
        <w:rPr>
          <w:rFonts w:ascii="Times New Roman" w:hAnsi="Times New Roman" w:cs="Times New Roman"/>
          <w:sz w:val="28"/>
        </w:rPr>
        <w:t xml:space="preserve">entos comunitários no distrito </w:t>
      </w:r>
      <w:proofErr w:type="spellStart"/>
      <w:r>
        <w:rPr>
          <w:rFonts w:ascii="Times New Roman" w:hAnsi="Times New Roman" w:cs="Times New Roman"/>
          <w:sz w:val="28"/>
        </w:rPr>
        <w:t>I</w:t>
      </w:r>
      <w:r w:rsidRPr="00683587">
        <w:rPr>
          <w:rFonts w:ascii="Times New Roman" w:hAnsi="Times New Roman" w:cs="Times New Roman"/>
          <w:sz w:val="28"/>
        </w:rPr>
        <w:t>bitiguaçu</w:t>
      </w:r>
      <w:proofErr w:type="spellEnd"/>
      <w:r w:rsidRPr="00683587">
        <w:rPr>
          <w:rFonts w:ascii="Times New Roman" w:hAnsi="Times New Roman" w:cs="Times New Roman"/>
          <w:sz w:val="28"/>
        </w:rPr>
        <w:t xml:space="preserve">; </w:t>
      </w:r>
    </w:p>
    <w:p w14:paraId="4774F7EA" w14:textId="77777777" w:rsidR="00683587" w:rsidRDefault="00683587" w:rsidP="00683587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2FAFA5A6" w14:textId="09EF3D91" w:rsidR="00683587" w:rsidRDefault="00683587" w:rsidP="00683587">
      <w:pPr>
        <w:pStyle w:val="PargrafodaLista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683587">
        <w:rPr>
          <w:rFonts w:ascii="Times New Roman" w:hAnsi="Times New Roman" w:cs="Times New Roman"/>
          <w:sz w:val="28"/>
        </w:rPr>
        <w:t>Implementação de faculdade fe</w:t>
      </w:r>
      <w:r>
        <w:rPr>
          <w:rFonts w:ascii="Times New Roman" w:hAnsi="Times New Roman" w:cs="Times New Roman"/>
          <w:sz w:val="28"/>
        </w:rPr>
        <w:t>deral com curso de Medicina no M</w:t>
      </w:r>
      <w:r w:rsidRPr="00683587">
        <w:rPr>
          <w:rFonts w:ascii="Times New Roman" w:hAnsi="Times New Roman" w:cs="Times New Roman"/>
          <w:sz w:val="28"/>
        </w:rPr>
        <w:t xml:space="preserve">unicípio; </w:t>
      </w:r>
    </w:p>
    <w:p w14:paraId="57E0F7BA" w14:textId="77777777" w:rsidR="00683587" w:rsidRPr="00683587" w:rsidRDefault="00683587" w:rsidP="00683587">
      <w:pPr>
        <w:pStyle w:val="PargrafodaLista"/>
        <w:rPr>
          <w:rFonts w:ascii="Times New Roman" w:hAnsi="Times New Roman" w:cs="Times New Roman"/>
          <w:sz w:val="28"/>
        </w:rPr>
      </w:pPr>
    </w:p>
    <w:p w14:paraId="47CF36A0" w14:textId="71067049" w:rsidR="00683587" w:rsidRDefault="00683587" w:rsidP="00683587">
      <w:pPr>
        <w:pStyle w:val="PargrafodaLista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683587">
        <w:rPr>
          <w:rFonts w:ascii="Times New Roman" w:hAnsi="Times New Roman" w:cs="Times New Roman"/>
          <w:sz w:val="28"/>
        </w:rPr>
        <w:t>Manutenção</w:t>
      </w:r>
      <w:r>
        <w:rPr>
          <w:rFonts w:ascii="Times New Roman" w:hAnsi="Times New Roman" w:cs="Times New Roman"/>
          <w:sz w:val="28"/>
        </w:rPr>
        <w:t xml:space="preserve"> da iluminação pública em todo Município e D</w:t>
      </w:r>
      <w:r w:rsidRPr="00683587">
        <w:rPr>
          <w:rFonts w:ascii="Times New Roman" w:hAnsi="Times New Roman" w:cs="Times New Roman"/>
          <w:sz w:val="28"/>
        </w:rPr>
        <w:t xml:space="preserve">istritos; </w:t>
      </w:r>
    </w:p>
    <w:p w14:paraId="3F115BF8" w14:textId="77777777" w:rsidR="00683587" w:rsidRPr="00683587" w:rsidRDefault="00683587" w:rsidP="00683587">
      <w:pPr>
        <w:pStyle w:val="PargrafodaLista"/>
        <w:rPr>
          <w:rFonts w:ascii="Times New Roman" w:hAnsi="Times New Roman" w:cs="Times New Roman"/>
          <w:sz w:val="28"/>
        </w:rPr>
      </w:pPr>
    </w:p>
    <w:p w14:paraId="15824D39" w14:textId="01146965" w:rsidR="00683587" w:rsidRDefault="00683587" w:rsidP="00683587">
      <w:pPr>
        <w:pStyle w:val="PargrafodaLista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683587">
        <w:rPr>
          <w:rFonts w:ascii="Times New Roman" w:hAnsi="Times New Roman" w:cs="Times New Roman"/>
          <w:sz w:val="28"/>
        </w:rPr>
        <w:t xml:space="preserve">Doação de terrenos para população em vulnerabilidade social; </w:t>
      </w:r>
    </w:p>
    <w:p w14:paraId="3663D545" w14:textId="77777777" w:rsidR="00683587" w:rsidRPr="00683587" w:rsidRDefault="00683587" w:rsidP="00683587">
      <w:pPr>
        <w:pStyle w:val="PargrafodaLista"/>
        <w:rPr>
          <w:rFonts w:ascii="Times New Roman" w:hAnsi="Times New Roman" w:cs="Times New Roman"/>
          <w:sz w:val="28"/>
        </w:rPr>
      </w:pPr>
    </w:p>
    <w:p w14:paraId="238B47B6" w14:textId="7EAD21BD" w:rsidR="00683587" w:rsidRDefault="00683587" w:rsidP="00683587">
      <w:pPr>
        <w:pStyle w:val="PargrafodaLista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683587">
        <w:rPr>
          <w:rFonts w:ascii="Times New Roman" w:hAnsi="Times New Roman" w:cs="Times New Roman"/>
          <w:sz w:val="28"/>
        </w:rPr>
        <w:t xml:space="preserve">Limpeza nos valões das localidades </w:t>
      </w:r>
      <w:r>
        <w:rPr>
          <w:rFonts w:ascii="Times New Roman" w:hAnsi="Times New Roman" w:cs="Times New Roman"/>
          <w:sz w:val="28"/>
        </w:rPr>
        <w:t>Mangueirão e</w:t>
      </w:r>
      <w:r w:rsidRPr="00683587">
        <w:rPr>
          <w:rFonts w:ascii="Times New Roman" w:hAnsi="Times New Roman" w:cs="Times New Roman"/>
          <w:sz w:val="28"/>
        </w:rPr>
        <w:t xml:space="preserve"> São Pedro; </w:t>
      </w:r>
    </w:p>
    <w:p w14:paraId="0A6F995C" w14:textId="77777777" w:rsidR="00683587" w:rsidRPr="00683587" w:rsidRDefault="00683587" w:rsidP="00683587">
      <w:pPr>
        <w:pStyle w:val="PargrafodaLista"/>
        <w:rPr>
          <w:rFonts w:ascii="Times New Roman" w:hAnsi="Times New Roman" w:cs="Times New Roman"/>
          <w:sz w:val="28"/>
        </w:rPr>
      </w:pPr>
    </w:p>
    <w:p w14:paraId="3E52E900" w14:textId="0346906A" w:rsidR="009648D8" w:rsidRDefault="00683587" w:rsidP="00683587">
      <w:pPr>
        <w:pStyle w:val="PargrafodaLista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683587">
        <w:rPr>
          <w:rFonts w:ascii="Times New Roman" w:hAnsi="Times New Roman" w:cs="Times New Roman"/>
          <w:sz w:val="28"/>
        </w:rPr>
        <w:t>Fornecimento de medicamentos pela Farmácia Básica.</w:t>
      </w:r>
    </w:p>
    <w:p w14:paraId="4BB1FA02" w14:textId="77777777" w:rsidR="00683587" w:rsidRPr="00683587" w:rsidRDefault="00683587" w:rsidP="00683587">
      <w:pPr>
        <w:pStyle w:val="PargrafodaLista"/>
        <w:rPr>
          <w:rFonts w:ascii="Times New Roman" w:hAnsi="Times New Roman" w:cs="Times New Roman"/>
          <w:sz w:val="28"/>
        </w:rPr>
      </w:pPr>
    </w:p>
    <w:p w14:paraId="451EDA85" w14:textId="77777777" w:rsidR="00683587" w:rsidRDefault="00683587" w:rsidP="00683587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499ED4C" w14:textId="77777777" w:rsidR="00D3620C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201B21B" w14:textId="77777777" w:rsidR="00D3620C" w:rsidRPr="00E86968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2BBC98F5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683587">
        <w:rPr>
          <w:rFonts w:ascii="Times New Roman" w:hAnsi="Times New Roman" w:cs="Times New Roman"/>
          <w:sz w:val="28"/>
        </w:rPr>
        <w:t>03 de Junho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A82801"/>
    <w:multiLevelType w:val="hybridMultilevel"/>
    <w:tmpl w:val="C770B8CE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83587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3620C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168</cp:revision>
  <cp:lastPrinted>2021-09-20T18:32:00Z</cp:lastPrinted>
  <dcterms:created xsi:type="dcterms:W3CDTF">2021-02-18T19:34:00Z</dcterms:created>
  <dcterms:modified xsi:type="dcterms:W3CDTF">2024-06-05T17:54:00Z</dcterms:modified>
</cp:coreProperties>
</file>