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6353C13E" w14:textId="77777777" w:rsidR="00BD6BF1" w:rsidRDefault="00BD6BF1" w:rsidP="00BD6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A942975" w14:textId="57E14C0C" w:rsidR="003479F9" w:rsidRDefault="003479F9" w:rsidP="003479F9">
      <w:pPr>
        <w:pStyle w:val="PargrafodaLista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3479F9">
        <w:rPr>
          <w:rFonts w:ascii="Times New Roman" w:hAnsi="Times New Roman" w:cs="Times New Roman"/>
          <w:sz w:val="28"/>
        </w:rPr>
        <w:t xml:space="preserve">Funcionamento integral do IML; </w:t>
      </w:r>
    </w:p>
    <w:p w14:paraId="792F5740" w14:textId="77777777" w:rsidR="003479F9" w:rsidRDefault="003479F9" w:rsidP="003479F9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52DE8BF" w14:textId="6E2699A2" w:rsidR="003479F9" w:rsidRDefault="003479F9" w:rsidP="003479F9">
      <w:pPr>
        <w:pStyle w:val="PargrafodaLista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3479F9">
        <w:rPr>
          <w:rFonts w:ascii="Times New Roman" w:hAnsi="Times New Roman" w:cs="Times New Roman"/>
          <w:sz w:val="28"/>
        </w:rPr>
        <w:t xml:space="preserve">Disponibilização </w:t>
      </w:r>
      <w:r>
        <w:rPr>
          <w:rFonts w:ascii="Times New Roman" w:hAnsi="Times New Roman" w:cs="Times New Roman"/>
          <w:sz w:val="28"/>
        </w:rPr>
        <w:t xml:space="preserve">de </w:t>
      </w:r>
      <w:r w:rsidRPr="003479F9">
        <w:rPr>
          <w:rFonts w:ascii="Times New Roman" w:hAnsi="Times New Roman" w:cs="Times New Roman"/>
          <w:sz w:val="28"/>
        </w:rPr>
        <w:t xml:space="preserve">rota em horário noturno para os ônibus circulares; </w:t>
      </w:r>
    </w:p>
    <w:p w14:paraId="4E266944" w14:textId="77777777" w:rsidR="003479F9" w:rsidRPr="003479F9" w:rsidRDefault="003479F9" w:rsidP="003479F9">
      <w:pPr>
        <w:pStyle w:val="PargrafodaLista"/>
        <w:rPr>
          <w:rFonts w:ascii="Times New Roman" w:hAnsi="Times New Roman" w:cs="Times New Roman"/>
          <w:sz w:val="28"/>
        </w:rPr>
      </w:pPr>
    </w:p>
    <w:p w14:paraId="5C16DAC5" w14:textId="44421C70" w:rsidR="003479F9" w:rsidRDefault="003479F9" w:rsidP="003479F9">
      <w:pPr>
        <w:pStyle w:val="PargrafodaLista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3479F9">
        <w:rPr>
          <w:rFonts w:ascii="Times New Roman" w:hAnsi="Times New Roman" w:cs="Times New Roman"/>
          <w:sz w:val="28"/>
        </w:rPr>
        <w:t xml:space="preserve">Limpeza e conserto dos esgotos no bairro </w:t>
      </w:r>
      <w:r>
        <w:rPr>
          <w:rFonts w:ascii="Times New Roman" w:hAnsi="Times New Roman" w:cs="Times New Roman"/>
          <w:sz w:val="28"/>
        </w:rPr>
        <w:t>G</w:t>
      </w:r>
      <w:r w:rsidRPr="003479F9">
        <w:rPr>
          <w:rFonts w:ascii="Times New Roman" w:hAnsi="Times New Roman" w:cs="Times New Roman"/>
          <w:sz w:val="28"/>
        </w:rPr>
        <w:t xml:space="preserve">lória; </w:t>
      </w:r>
    </w:p>
    <w:p w14:paraId="6A440E17" w14:textId="77777777" w:rsidR="003479F9" w:rsidRPr="003479F9" w:rsidRDefault="003479F9" w:rsidP="003479F9">
      <w:pPr>
        <w:pStyle w:val="PargrafodaLista"/>
        <w:rPr>
          <w:rFonts w:ascii="Times New Roman" w:hAnsi="Times New Roman" w:cs="Times New Roman"/>
          <w:sz w:val="28"/>
        </w:rPr>
      </w:pPr>
    </w:p>
    <w:p w14:paraId="32D7985C" w14:textId="7E35B9D2" w:rsidR="00E86968" w:rsidRDefault="003479F9" w:rsidP="003479F9">
      <w:pPr>
        <w:pStyle w:val="PargrafodaLista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3479F9">
        <w:rPr>
          <w:rFonts w:ascii="Times New Roman" w:hAnsi="Times New Roman" w:cs="Times New Roman"/>
          <w:sz w:val="28"/>
        </w:rPr>
        <w:t>Manut</w:t>
      </w:r>
      <w:r>
        <w:rPr>
          <w:rFonts w:ascii="Times New Roman" w:hAnsi="Times New Roman" w:cs="Times New Roman"/>
          <w:sz w:val="28"/>
        </w:rPr>
        <w:t xml:space="preserve">enção da estrada dos distritos </w:t>
      </w:r>
      <w:proofErr w:type="spellStart"/>
      <w:r>
        <w:rPr>
          <w:rFonts w:ascii="Times New Roman" w:hAnsi="Times New Roman" w:cs="Times New Roman"/>
          <w:sz w:val="28"/>
        </w:rPr>
        <w:t>Paraoquena</w:t>
      </w:r>
      <w:proofErr w:type="spellEnd"/>
      <w:r>
        <w:rPr>
          <w:rFonts w:ascii="Times New Roman" w:hAnsi="Times New Roman" w:cs="Times New Roman"/>
          <w:sz w:val="28"/>
        </w:rPr>
        <w:t xml:space="preserve"> e C</w:t>
      </w:r>
      <w:r w:rsidRPr="003479F9">
        <w:rPr>
          <w:rFonts w:ascii="Times New Roman" w:hAnsi="Times New Roman" w:cs="Times New Roman"/>
          <w:sz w:val="28"/>
        </w:rPr>
        <w:t>ampelo.</w:t>
      </w:r>
    </w:p>
    <w:p w14:paraId="4A04A764" w14:textId="77777777" w:rsidR="007F02BE" w:rsidRDefault="007F02BE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B3F67CB" w14:textId="77777777" w:rsidR="007F02BE" w:rsidRDefault="007F02BE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59E0CEDE" w14:textId="77777777" w:rsidR="003479F9" w:rsidRPr="00E86968" w:rsidRDefault="003479F9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E6FB559" w14:textId="72CB916C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3479F9">
        <w:rPr>
          <w:rFonts w:ascii="Times New Roman" w:hAnsi="Times New Roman" w:cs="Times New Roman"/>
          <w:sz w:val="28"/>
        </w:rPr>
        <w:t>24</w:t>
      </w:r>
      <w:r w:rsidR="002528E7">
        <w:rPr>
          <w:rFonts w:ascii="Times New Roman" w:hAnsi="Times New Roman" w:cs="Times New Roman"/>
          <w:sz w:val="28"/>
        </w:rPr>
        <w:t xml:space="preserve"> de Abril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621C"/>
    <w:rsid w:val="00ED4804"/>
    <w:rsid w:val="00EE70FF"/>
    <w:rsid w:val="00F00A60"/>
    <w:rsid w:val="00F568B7"/>
    <w:rsid w:val="00F71000"/>
    <w:rsid w:val="00F7222B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160</cp:revision>
  <cp:lastPrinted>2021-09-20T18:32:00Z</cp:lastPrinted>
  <dcterms:created xsi:type="dcterms:W3CDTF">2021-02-18T19:34:00Z</dcterms:created>
  <dcterms:modified xsi:type="dcterms:W3CDTF">2024-04-26T05:42:00Z</dcterms:modified>
</cp:coreProperties>
</file>